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 березня 2018 року</w:t>
        <w:tab/>
        <w:tab/>
        <w:tab/>
        <w:tab/>
        <w:t xml:space="preserve">№ 212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участь команди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обласних змаганнях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шахів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п.3) ст.22, п.7) ч.1 ст.39 Закону України «Про місцеві державні адміністрації», Положення про проведення Кубка області з шахів “Юні таланти” 2018 року, 2етап, Городок: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Сектору молоді та спорту районної державної адміністрації (Є.Гладиш) забезпечити участь команди району в обласних змаганнях  з шахів, які відбудуться 18 березня в м. Городку, в кількості 8 осіб та оплатити видатки на проїзд та харчування учасників змагань.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 кошторис витрат для участі команди у змаганнях, додається.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Матеріально – відповідальною особою з використання коштів, виділених для участі команди в змаганнях, призначити завідувача сектору молоді та спорту         районної державної адміністрації Є. Гладиша.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Дитячо – юнацькій спортивній школі «Тризуб» (І.Левицька) – відрядити одного представника команди з шахів  для участі у змаганнях.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Відділу фінансово-господарського забезпечення апарату районної державної адміністрації (З.Березова) виділити кошти в сумі 912 (дев'ятсот дванадцять) грн. по розділу ТПКВКМБ 0315011 (фізична культура і спорт) КЕКВ 2240 для участі команди у змаганнях.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Контроль за виконанням розпорядження залишаю за собою.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Головиа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районної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______________І.С.ХРУНЬ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B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витрат для участі команди району у  змаганнях 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Проїзд: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Пустомити - Львів:   </w:t>
        <w:tab/>
        <w:t xml:space="preserve">           8 осіб х  12,00 грн.  =   96,00 грн.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Пустомити:</w:t>
        <w:tab/>
        <w:t xml:space="preserve">           8 осіб х  12,00 грн.   =  96,00 грн 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Городок                          8  осіб х 15,00 грн.  =  120,00 грн.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Городок – Львів                          8  осіб х 15,00 грн. =   120,00 грн.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спортсменів: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7 осіб  х 60.00 грн  =   420,00 грн.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представника: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1 особа х 60.00 грн. =   60. 00 грн.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912, 00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Начальник відділу фінансово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забезпечення</w:t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Завідувач сектору молоді та спорту</w:t>
        <w:tab/>
        <w:tab/>
        <w:tab/>
        <w:tab/>
        <w:t xml:space="preserve">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